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BE" w:rsidRDefault="00C969BE" w:rsidP="00C969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Toc288394069"/>
      <w:bookmarkStart w:id="1" w:name="_Toc288410536"/>
      <w:bookmarkStart w:id="2" w:name="_Toc288410665"/>
      <w:bookmarkStart w:id="3" w:name="_Toc294246081"/>
      <w:r>
        <w:rPr>
          <w:rFonts w:ascii="Times New Roman" w:hAnsi="Times New Roman"/>
          <w:sz w:val="24"/>
          <w:szCs w:val="24"/>
        </w:rPr>
        <w:t>Приложение</w:t>
      </w:r>
      <w:r w:rsidR="00852D8E">
        <w:rPr>
          <w:rFonts w:ascii="Times New Roman" w:hAnsi="Times New Roman"/>
          <w:sz w:val="24"/>
          <w:szCs w:val="24"/>
        </w:rPr>
        <w:t xml:space="preserve"> 8</w:t>
      </w:r>
    </w:p>
    <w:p w:rsidR="00F96456" w:rsidRPr="00220B61" w:rsidRDefault="00F96456" w:rsidP="00C969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9BE" w:rsidRPr="00852D8E" w:rsidRDefault="00C969BE" w:rsidP="00F964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D8E">
        <w:rPr>
          <w:rFonts w:ascii="Times New Roman" w:eastAsiaTheme="minorHAnsi" w:hAnsi="Times New Roman"/>
          <w:b/>
          <w:sz w:val="24"/>
          <w:szCs w:val="24"/>
        </w:rPr>
        <w:t xml:space="preserve">Методические рекомендации для учителей физкультуры по </w:t>
      </w:r>
      <w:r w:rsidRPr="00852D8E">
        <w:rPr>
          <w:rFonts w:ascii="Times New Roman" w:hAnsi="Times New Roman"/>
          <w:b/>
          <w:sz w:val="24"/>
          <w:szCs w:val="24"/>
        </w:rPr>
        <w:t>реализации образовательных программ основного и среднего общего образования с использованием электронного обучения и дистанционных образовательных технологий</w:t>
      </w:r>
    </w:p>
    <w:p w:rsidR="006D40BA" w:rsidRDefault="006D40BA" w:rsidP="00F96456">
      <w:pPr>
        <w:pStyle w:val="31"/>
        <w:spacing w:line="240" w:lineRule="auto"/>
      </w:pPr>
    </w:p>
    <w:p w:rsidR="006D40BA" w:rsidRPr="00C969BE" w:rsidRDefault="006D40BA" w:rsidP="00C969BE">
      <w:pPr>
        <w:pStyle w:val="31"/>
        <w:spacing w:line="240" w:lineRule="auto"/>
        <w:rPr>
          <w:b w:val="0"/>
          <w:sz w:val="24"/>
          <w:szCs w:val="24"/>
        </w:rPr>
      </w:pPr>
      <w:r w:rsidRPr="00C969BE">
        <w:rPr>
          <w:b w:val="0"/>
          <w:sz w:val="24"/>
          <w:szCs w:val="24"/>
        </w:rPr>
        <w:t>Для организации образовательного процесса рекомендуется придерживаться основного содержания учебного предмета «Физическая культура», определяемого:</w:t>
      </w:r>
    </w:p>
    <w:p w:rsidR="00EB54AC" w:rsidRPr="00C969BE" w:rsidRDefault="006D40BA" w:rsidP="00C969BE">
      <w:pPr>
        <w:pStyle w:val="31"/>
        <w:spacing w:line="240" w:lineRule="auto"/>
        <w:rPr>
          <w:b w:val="0"/>
          <w:sz w:val="24"/>
          <w:szCs w:val="24"/>
        </w:rPr>
      </w:pPr>
      <w:r w:rsidRPr="00C969BE">
        <w:rPr>
          <w:b w:val="0"/>
          <w:sz w:val="24"/>
          <w:szCs w:val="24"/>
        </w:rPr>
        <w:t xml:space="preserve">- пунктом 2.2.2.10 Примерной основной образовательной программы начального общего образования </w:t>
      </w:r>
      <w:r w:rsidR="00EB54AC" w:rsidRPr="00C969BE">
        <w:rPr>
          <w:b w:val="0"/>
          <w:sz w:val="24"/>
          <w:szCs w:val="24"/>
        </w:rPr>
        <w:t>(</w:t>
      </w:r>
      <w:r w:rsidR="009E3475" w:rsidRPr="00C969BE">
        <w:rPr>
          <w:b w:val="0"/>
          <w:sz w:val="24"/>
          <w:szCs w:val="24"/>
        </w:rPr>
        <w:t>одобрена</w:t>
      </w:r>
      <w:r w:rsidR="00EB54AC" w:rsidRPr="00C969BE">
        <w:rPr>
          <w:b w:val="0"/>
          <w:sz w:val="24"/>
          <w:szCs w:val="24"/>
        </w:rPr>
        <w:t xml:space="preserve"> </w:t>
      </w:r>
      <w:r w:rsidR="009E3475" w:rsidRPr="00C969BE">
        <w:rPr>
          <w:b w:val="0"/>
          <w:sz w:val="24"/>
          <w:szCs w:val="24"/>
        </w:rPr>
        <w:t>0</w:t>
      </w:r>
      <w:r w:rsidR="00EB54AC" w:rsidRPr="00C969BE">
        <w:rPr>
          <w:b w:val="0"/>
          <w:sz w:val="24"/>
          <w:szCs w:val="24"/>
        </w:rPr>
        <w:t>8</w:t>
      </w:r>
      <w:r w:rsidR="009E3475" w:rsidRPr="00C969BE">
        <w:rPr>
          <w:b w:val="0"/>
          <w:sz w:val="24"/>
          <w:szCs w:val="24"/>
        </w:rPr>
        <w:t>.04.</w:t>
      </w:r>
      <w:r w:rsidR="00EB54AC" w:rsidRPr="00C969BE">
        <w:rPr>
          <w:b w:val="0"/>
          <w:sz w:val="24"/>
          <w:szCs w:val="24"/>
        </w:rPr>
        <w:t>2015 г.</w:t>
      </w:r>
      <w:r w:rsidR="009E3475" w:rsidRPr="00C969BE">
        <w:rPr>
          <w:b w:val="0"/>
          <w:sz w:val="24"/>
          <w:szCs w:val="24"/>
        </w:rPr>
        <w:t>,</w:t>
      </w:r>
      <w:r w:rsidR="00EB54AC" w:rsidRPr="00C969BE">
        <w:rPr>
          <w:b w:val="0"/>
          <w:sz w:val="24"/>
          <w:szCs w:val="24"/>
        </w:rPr>
        <w:t xml:space="preserve"> </w:t>
      </w:r>
      <w:r w:rsidR="009E3475" w:rsidRPr="00C969BE">
        <w:rPr>
          <w:b w:val="0"/>
          <w:sz w:val="24"/>
          <w:szCs w:val="24"/>
        </w:rPr>
        <w:t xml:space="preserve">протокол </w:t>
      </w:r>
      <w:r w:rsidR="00EB54AC" w:rsidRPr="00C969BE">
        <w:rPr>
          <w:b w:val="0"/>
          <w:sz w:val="24"/>
          <w:szCs w:val="24"/>
        </w:rPr>
        <w:t>№ 1/15)</w:t>
      </w:r>
      <w:r w:rsidR="009E3475" w:rsidRPr="00C969BE">
        <w:rPr>
          <w:b w:val="0"/>
          <w:sz w:val="24"/>
          <w:szCs w:val="24"/>
        </w:rPr>
        <w:t>;</w:t>
      </w:r>
    </w:p>
    <w:p w:rsidR="00EB54AC" w:rsidRPr="00C969BE" w:rsidRDefault="009E3475" w:rsidP="00C969BE">
      <w:pPr>
        <w:pStyle w:val="31"/>
        <w:spacing w:line="240" w:lineRule="auto"/>
        <w:rPr>
          <w:b w:val="0"/>
          <w:sz w:val="24"/>
          <w:szCs w:val="24"/>
        </w:rPr>
      </w:pPr>
      <w:r w:rsidRPr="00C969BE">
        <w:rPr>
          <w:rFonts w:eastAsia="Times New Roman"/>
          <w:b w:val="0"/>
          <w:bCs/>
          <w:iCs/>
          <w:sz w:val="24"/>
          <w:szCs w:val="24"/>
        </w:rPr>
        <w:t xml:space="preserve">- пунктом 2.2.2.16 </w:t>
      </w:r>
      <w:r w:rsidRPr="00C969BE">
        <w:rPr>
          <w:b w:val="0"/>
          <w:sz w:val="24"/>
          <w:szCs w:val="24"/>
        </w:rPr>
        <w:t>Примерной основной образовательной программы основного общего образования (одобрена 08.04.2015, прот</w:t>
      </w:r>
      <w:r w:rsidR="00942274" w:rsidRPr="00C969BE">
        <w:rPr>
          <w:b w:val="0"/>
          <w:sz w:val="24"/>
          <w:szCs w:val="24"/>
        </w:rPr>
        <w:t xml:space="preserve">окол №1/15, </w:t>
      </w:r>
      <w:r w:rsidRPr="00C969BE">
        <w:rPr>
          <w:b w:val="0"/>
          <w:sz w:val="24"/>
          <w:szCs w:val="24"/>
        </w:rPr>
        <w:t>в редакции протокола № 1/20 от 04.02.2020);</w:t>
      </w:r>
    </w:p>
    <w:p w:rsidR="009E3475" w:rsidRPr="00C969BE" w:rsidRDefault="009E3475" w:rsidP="00C969BE">
      <w:pPr>
        <w:pStyle w:val="ab"/>
        <w:spacing w:line="240" w:lineRule="auto"/>
        <w:ind w:firstLine="709"/>
        <w:jc w:val="both"/>
        <w:rPr>
          <w:b w:val="0"/>
          <w:sz w:val="24"/>
        </w:rPr>
      </w:pPr>
      <w:r w:rsidRPr="00C969BE">
        <w:rPr>
          <w:b w:val="0"/>
          <w:sz w:val="24"/>
        </w:rPr>
        <w:t>- пунктом II.2 Примерной основной образовательной программы среднего общего образования (одобрена 28.06.2016 г., протокол № 2/16-з)</w:t>
      </w:r>
      <w:r w:rsidR="00F25067" w:rsidRPr="00C969BE">
        <w:rPr>
          <w:b w:val="0"/>
          <w:sz w:val="24"/>
        </w:rPr>
        <w:t>.</w:t>
      </w:r>
    </w:p>
    <w:p w:rsidR="00055215" w:rsidRPr="00C969BE" w:rsidRDefault="00F25067" w:rsidP="00C969BE">
      <w:pPr>
        <w:pStyle w:val="ab"/>
        <w:spacing w:line="240" w:lineRule="auto"/>
        <w:ind w:firstLine="709"/>
        <w:jc w:val="both"/>
        <w:rPr>
          <w:b w:val="0"/>
          <w:sz w:val="24"/>
        </w:rPr>
      </w:pPr>
      <w:r w:rsidRPr="00C969BE">
        <w:rPr>
          <w:b w:val="0"/>
          <w:sz w:val="24"/>
        </w:rPr>
        <w:t xml:space="preserve">Приоритетным </w:t>
      </w:r>
      <w:r w:rsidR="00055215" w:rsidRPr="00C969BE">
        <w:rPr>
          <w:b w:val="0"/>
          <w:sz w:val="24"/>
        </w:rPr>
        <w:t xml:space="preserve">дистанционным </w:t>
      </w:r>
      <w:r w:rsidRPr="00C969BE">
        <w:rPr>
          <w:b w:val="0"/>
          <w:sz w:val="24"/>
        </w:rPr>
        <w:t xml:space="preserve">заданием для обучающихся </w:t>
      </w:r>
      <w:r w:rsidR="00055215" w:rsidRPr="00C969BE">
        <w:rPr>
          <w:b w:val="0"/>
          <w:sz w:val="24"/>
        </w:rPr>
        <w:t xml:space="preserve">в домашних условиях карантинного режима </w:t>
      </w:r>
      <w:r w:rsidRPr="00C969BE">
        <w:rPr>
          <w:b w:val="0"/>
          <w:sz w:val="24"/>
        </w:rPr>
        <w:t>являются</w:t>
      </w:r>
      <w:r w:rsidR="00055215" w:rsidRPr="00C969BE">
        <w:rPr>
          <w:b w:val="0"/>
          <w:sz w:val="24"/>
        </w:rPr>
        <w:t xml:space="preserve"> освоение теоретических знаний (табл. 1) и самостоятельные занятия физкультурной деятельностью (табл. 2).</w:t>
      </w:r>
    </w:p>
    <w:p w:rsidR="00F25067" w:rsidRPr="00F96456" w:rsidRDefault="002A5358" w:rsidP="002A5358">
      <w:pPr>
        <w:pStyle w:val="ab"/>
        <w:ind w:firstLine="709"/>
        <w:jc w:val="right"/>
        <w:rPr>
          <w:b w:val="0"/>
          <w:sz w:val="24"/>
        </w:rPr>
      </w:pPr>
      <w:r w:rsidRPr="00F96456">
        <w:rPr>
          <w:b w:val="0"/>
          <w:sz w:val="24"/>
        </w:rPr>
        <w:t>Таблица 1</w:t>
      </w:r>
    </w:p>
    <w:p w:rsidR="002A5358" w:rsidRPr="00852D8E" w:rsidRDefault="002A5358" w:rsidP="002A535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2D8E">
        <w:rPr>
          <w:rFonts w:ascii="Times New Roman" w:hAnsi="Times New Roman"/>
          <w:sz w:val="24"/>
          <w:szCs w:val="24"/>
          <w:lang w:eastAsia="ru-RU"/>
        </w:rPr>
        <w:t>Список тем для самостоятельного изучения знаний по физической культуре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46"/>
        <w:gridCol w:w="7499"/>
      </w:tblGrid>
      <w:tr w:rsidR="002A5358" w:rsidRPr="002A5358" w:rsidTr="002A5358">
        <w:tc>
          <w:tcPr>
            <w:tcW w:w="0" w:type="auto"/>
            <w:vAlign w:val="center"/>
          </w:tcPr>
          <w:p w:rsidR="002A5358" w:rsidRPr="002A5358" w:rsidRDefault="002A5358" w:rsidP="002A5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5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ПООП</w:t>
            </w:r>
          </w:p>
        </w:tc>
        <w:tc>
          <w:tcPr>
            <w:tcW w:w="0" w:type="auto"/>
            <w:vAlign w:val="center"/>
          </w:tcPr>
          <w:p w:rsidR="002A5358" w:rsidRPr="002A5358" w:rsidRDefault="002A5358" w:rsidP="002A5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5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2A5358" w:rsidRPr="002A5358" w:rsidTr="002A5358">
        <w:tc>
          <w:tcPr>
            <w:tcW w:w="0" w:type="auto"/>
          </w:tcPr>
          <w:p w:rsidR="002A5358" w:rsidRPr="002A5358" w:rsidRDefault="002A5358" w:rsidP="002A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</w:tcPr>
          <w:p w:rsidR="002A5358" w:rsidRPr="002A5358" w:rsidRDefault="002A5358" w:rsidP="002A5358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A53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Физическая культура. </w:t>
            </w:r>
            <w:r w:rsidRPr="002A53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Физическая культура как система </w:t>
            </w:r>
            <w:r w:rsidRPr="002A5358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разнообразных форм занятий физическими упражнениями </w:t>
            </w:r>
            <w:r w:rsidRPr="002A5358">
              <w:rPr>
                <w:rFonts w:ascii="Times New Roman" w:hAnsi="Times New Roman"/>
                <w:color w:val="auto"/>
                <w:sz w:val="24"/>
                <w:szCs w:val="24"/>
              </w:rPr>
      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      </w:r>
          </w:p>
          <w:p w:rsidR="002A5358" w:rsidRPr="002A5358" w:rsidRDefault="002A5358" w:rsidP="002A5358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A5358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Правила предупреждения травматизма во время занятий </w:t>
            </w:r>
            <w:r w:rsidRPr="002A5358">
              <w:rPr>
                <w:rFonts w:ascii="Times New Roman" w:hAnsi="Times New Roman"/>
                <w:color w:val="auto"/>
                <w:sz w:val="24"/>
                <w:szCs w:val="24"/>
              </w:rPr>
              <w:t>физическими упражнениями: организация мест занятий, подбор одежды, обуви и инвентаря.</w:t>
            </w:r>
          </w:p>
          <w:p w:rsidR="002A5358" w:rsidRPr="002A5358" w:rsidRDefault="002A5358" w:rsidP="002A5358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A5358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Из истории физической культуры. </w:t>
            </w:r>
            <w:r w:rsidRPr="002A5358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История развития </w:t>
            </w:r>
            <w:r w:rsidRPr="002A5358">
              <w:rPr>
                <w:rFonts w:ascii="Times New Roman" w:hAnsi="Times New Roman"/>
                <w:color w:val="auto"/>
                <w:sz w:val="24"/>
                <w:szCs w:val="24"/>
              </w:rPr>
      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      </w:r>
          </w:p>
          <w:p w:rsidR="002A5358" w:rsidRPr="002A5358" w:rsidRDefault="002A5358" w:rsidP="002A5358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2A5358">
              <w:rPr>
                <w:rFonts w:ascii="Times New Roman" w:hAnsi="Times New Roman"/>
                <w:b/>
                <w:bCs/>
                <w:color w:val="auto"/>
                <w:spacing w:val="-4"/>
                <w:sz w:val="24"/>
                <w:szCs w:val="24"/>
              </w:rPr>
              <w:t xml:space="preserve">Физические упражнения. </w:t>
            </w:r>
            <w:r w:rsidRPr="002A5358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Физические упражнения, их вли</w:t>
            </w:r>
            <w:r w:rsidRPr="002A5358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яние на физическое развитие и развитие физических качеств. </w:t>
            </w:r>
            <w:r w:rsidRPr="002A5358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Физическая подготовка и её связь с развитием основных физи</w:t>
            </w:r>
            <w:r w:rsidRPr="002A5358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ческих качеств. Характеристика основных физических качеств: силы, быстроты, выносливости, гибкости и равновесия.</w:t>
            </w:r>
          </w:p>
          <w:p w:rsidR="002A5358" w:rsidRPr="002A5358" w:rsidRDefault="002A5358" w:rsidP="002A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hAnsi="Times New Roman"/>
                <w:sz w:val="24"/>
                <w:szCs w:val="24"/>
              </w:rPr>
              <w:t>Физическая нагрузка и её влияние на повышение частоты сердечных сокращений.</w:t>
            </w:r>
          </w:p>
        </w:tc>
      </w:tr>
      <w:tr w:rsidR="002A5358" w:rsidRPr="002A5358" w:rsidTr="002A5358">
        <w:tc>
          <w:tcPr>
            <w:tcW w:w="0" w:type="auto"/>
          </w:tcPr>
          <w:p w:rsidR="002A5358" w:rsidRPr="002A5358" w:rsidRDefault="002A5358" w:rsidP="002A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</w:tcPr>
          <w:p w:rsidR="002A5358" w:rsidRPr="002A5358" w:rsidRDefault="002A5358" w:rsidP="002A535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2A5358">
              <w:rPr>
                <w:rFonts w:ascii="Times New Roman" w:hAnsi="Times New Roman"/>
                <w:b/>
              </w:rPr>
              <w:t>История и современное развитие физической культуры</w:t>
            </w:r>
          </w:p>
          <w:p w:rsidR="002A5358" w:rsidRPr="002A5358" w:rsidRDefault="002A5358" w:rsidP="002A5358">
            <w:pPr>
              <w:pStyle w:val="a4"/>
              <w:ind w:left="0"/>
              <w:rPr>
                <w:rFonts w:ascii="Times New Roman" w:hAnsi="Times New Roman"/>
              </w:rPr>
            </w:pPr>
            <w:r w:rsidRPr="002A5358">
              <w:rPr>
                <w:rFonts w:ascii="Times New Roman" w:hAnsi="Times New Roman"/>
              </w:rPr>
      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      </w:r>
          </w:p>
          <w:p w:rsidR="002A5358" w:rsidRPr="002A5358" w:rsidRDefault="002A5358" w:rsidP="002A5358">
            <w:pPr>
              <w:pStyle w:val="a4"/>
              <w:ind w:left="0"/>
              <w:rPr>
                <w:rFonts w:ascii="Times New Roman" w:hAnsi="Times New Roman"/>
              </w:rPr>
            </w:pPr>
            <w:r w:rsidRPr="002A5358">
              <w:rPr>
                <w:rFonts w:ascii="Times New Roman" w:hAnsi="Times New Roman"/>
                <w:b/>
              </w:rPr>
              <w:t>Современное представление о физической культуре (основные понятия)</w:t>
            </w:r>
          </w:p>
          <w:p w:rsidR="002A5358" w:rsidRPr="002A5358" w:rsidRDefault="002A5358" w:rsidP="002A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58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 человека. Физическая подготовка,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Техника движений и ее основные показатели. Спорт и спортивная подготовка. Всероссийский физкультурно-спортивный комплекс «Готов к труду и обороне».</w:t>
            </w:r>
          </w:p>
          <w:p w:rsidR="002A5358" w:rsidRPr="002A5358" w:rsidRDefault="002A5358" w:rsidP="002A5358">
            <w:pPr>
              <w:pStyle w:val="a4"/>
              <w:ind w:left="0"/>
              <w:rPr>
                <w:rFonts w:ascii="Times New Roman" w:hAnsi="Times New Roman"/>
              </w:rPr>
            </w:pPr>
            <w:r w:rsidRPr="002A5358">
              <w:rPr>
                <w:rFonts w:ascii="Times New Roman" w:hAnsi="Times New Roman"/>
                <w:b/>
              </w:rPr>
              <w:t>Физическая культура человека</w:t>
            </w:r>
          </w:p>
          <w:p w:rsidR="002A5358" w:rsidRPr="002A5358" w:rsidRDefault="002A5358" w:rsidP="002A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hAnsi="Times New Roman"/>
                <w:sz w:val="24"/>
                <w:szCs w:val="24"/>
              </w:rPr>
              <w:t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</w:t>
            </w:r>
          </w:p>
        </w:tc>
      </w:tr>
      <w:tr w:rsidR="002A5358" w:rsidRPr="002A5358" w:rsidTr="002A5358">
        <w:tc>
          <w:tcPr>
            <w:tcW w:w="0" w:type="auto"/>
          </w:tcPr>
          <w:p w:rsidR="002A5358" w:rsidRPr="002A5358" w:rsidRDefault="002A5358" w:rsidP="002A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</w:tcPr>
          <w:p w:rsidR="002A5358" w:rsidRPr="002A5358" w:rsidRDefault="002A5358" w:rsidP="002A53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  <w:p w:rsidR="002A5358" w:rsidRPr="002A5358" w:rsidRDefault="002A5358" w:rsidP="002A53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      </w:r>
          </w:p>
          <w:p w:rsidR="002A5358" w:rsidRPr="002A5358" w:rsidRDefault="002A5358" w:rsidP="002A53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      </w:r>
          </w:p>
          <w:p w:rsidR="002A5358" w:rsidRPr="002A5358" w:rsidRDefault="002A5358" w:rsidP="002A53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      </w:r>
          </w:p>
          <w:p w:rsidR="002A5358" w:rsidRPr="002A5358" w:rsidRDefault="002A5358" w:rsidP="002A53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      </w:r>
            <w:r w:rsidRPr="002A535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судейство.</w:t>
            </w:r>
          </w:p>
          <w:p w:rsidR="002A5358" w:rsidRPr="002A5358" w:rsidRDefault="002A5358" w:rsidP="002A53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организации занятий физической культурой.</w:t>
            </w:r>
          </w:p>
          <w:p w:rsidR="002A5358" w:rsidRPr="002A5358" w:rsidRDefault="002A5358" w:rsidP="002A53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      </w:r>
          </w:p>
          <w:p w:rsidR="002A5358" w:rsidRPr="002A5358" w:rsidRDefault="002A5358" w:rsidP="002A53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Современное состояние физической культуры и спорта в России.</w:t>
            </w:r>
          </w:p>
          <w:p w:rsidR="002A5358" w:rsidRPr="002A5358" w:rsidRDefault="002A5358" w:rsidP="002A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Основы законодательства Российской Федерации в области физической культуры, спорта, туризма, охраны здоровья.</w:t>
            </w:r>
          </w:p>
        </w:tc>
      </w:tr>
    </w:tbl>
    <w:p w:rsidR="002A5358" w:rsidRDefault="002A5358" w:rsidP="002A53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358" w:rsidRPr="00F96456" w:rsidRDefault="002A5358" w:rsidP="00F9645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6456">
        <w:rPr>
          <w:rFonts w:ascii="Times New Roman" w:hAnsi="Times New Roman"/>
          <w:sz w:val="24"/>
          <w:szCs w:val="24"/>
          <w:lang w:eastAsia="ru-RU"/>
        </w:rPr>
        <w:t>Таблица 2</w:t>
      </w:r>
    </w:p>
    <w:p w:rsidR="002A5358" w:rsidRDefault="002A5358" w:rsidP="00F96456">
      <w:pPr>
        <w:pStyle w:val="a9"/>
        <w:spacing w:line="240" w:lineRule="auto"/>
        <w:ind w:firstLine="0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F96456">
        <w:rPr>
          <w:rFonts w:ascii="Times New Roman" w:hAnsi="Times New Roman"/>
          <w:bCs/>
          <w:iCs/>
          <w:color w:val="auto"/>
          <w:sz w:val="24"/>
          <w:szCs w:val="24"/>
        </w:rPr>
        <w:t>Содержание самостоятельной двигательной (физкультурной) деятельности</w:t>
      </w:r>
    </w:p>
    <w:p w:rsidR="00F96456" w:rsidRPr="00F96456" w:rsidRDefault="00F96456" w:rsidP="00F96456">
      <w:pPr>
        <w:pStyle w:val="a9"/>
        <w:spacing w:line="240" w:lineRule="auto"/>
        <w:ind w:firstLine="0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bookmarkStart w:id="4" w:name="_GoBack"/>
      <w:bookmarkEnd w:id="4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6"/>
        <w:gridCol w:w="7509"/>
      </w:tblGrid>
      <w:tr w:rsidR="002A5358" w:rsidRPr="002A5358" w:rsidTr="00B175B6">
        <w:tc>
          <w:tcPr>
            <w:tcW w:w="0" w:type="auto"/>
            <w:vAlign w:val="center"/>
          </w:tcPr>
          <w:p w:rsidR="002A5358" w:rsidRPr="002A5358" w:rsidRDefault="002A5358" w:rsidP="00B17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5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ПООП</w:t>
            </w:r>
          </w:p>
        </w:tc>
        <w:tc>
          <w:tcPr>
            <w:tcW w:w="0" w:type="auto"/>
            <w:vAlign w:val="center"/>
          </w:tcPr>
          <w:p w:rsidR="002A5358" w:rsidRPr="002A5358" w:rsidRDefault="002A5358" w:rsidP="00B17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5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2A5358" w:rsidRPr="002A5358" w:rsidTr="004B2AE2">
        <w:tc>
          <w:tcPr>
            <w:tcW w:w="0" w:type="auto"/>
          </w:tcPr>
          <w:p w:rsidR="002A5358" w:rsidRPr="002A5358" w:rsidRDefault="002A5358" w:rsidP="00B1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</w:tcPr>
          <w:p w:rsidR="002A5358" w:rsidRPr="004B2AE2" w:rsidRDefault="002A5358" w:rsidP="004B2AE2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 w:rsidRPr="004B2AE2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Самостоятельные занятия. </w:t>
            </w:r>
            <w:r w:rsidRPr="004B2AE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Составление режима дня. </w:t>
            </w:r>
            <w:r w:rsidRPr="004B2AE2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</w:p>
          <w:p w:rsidR="002A5358" w:rsidRPr="00942274" w:rsidRDefault="002A5358" w:rsidP="00942274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B2A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Самостоятельные наблюдения за физическим развитием и физической подготовленностью. </w:t>
            </w:r>
            <w:r w:rsidRPr="004B2AE2">
              <w:rPr>
                <w:rFonts w:ascii="Times New Roman" w:hAnsi="Times New Roman"/>
                <w:color w:val="auto"/>
                <w:sz w:val="24"/>
                <w:szCs w:val="24"/>
              </w:rPr>
      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      </w:r>
          </w:p>
        </w:tc>
      </w:tr>
      <w:tr w:rsidR="002A5358" w:rsidRPr="002A5358" w:rsidTr="004B2AE2">
        <w:tc>
          <w:tcPr>
            <w:tcW w:w="0" w:type="auto"/>
          </w:tcPr>
          <w:p w:rsidR="002A5358" w:rsidRPr="002A5358" w:rsidRDefault="002A5358" w:rsidP="00B1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</w:tcPr>
          <w:p w:rsidR="002A5358" w:rsidRPr="004B2AE2" w:rsidRDefault="002A5358" w:rsidP="004B2A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AE2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самостоятельных занятий физической культурой</w:t>
            </w:r>
          </w:p>
          <w:p w:rsidR="004B2AE2" w:rsidRDefault="002A5358" w:rsidP="004B2AE2">
            <w:pPr>
              <w:spacing w:after="0" w:line="240" w:lineRule="auto"/>
              <w:rPr>
                <w:rFonts w:ascii="Times New Roman" w:hAnsi="Times New Roman"/>
              </w:rPr>
            </w:pPr>
            <w:r w:rsidRPr="004B2AE2">
              <w:rPr>
                <w:rFonts w:ascii="Times New Roman" w:hAnsi="Times New Roman"/>
              </w:rPr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      </w:r>
            <w:proofErr w:type="spellStart"/>
            <w:r w:rsidRPr="004B2AE2">
              <w:rPr>
                <w:rFonts w:ascii="Times New Roman" w:hAnsi="Times New Roman"/>
              </w:rPr>
              <w:t>физкультпауз</w:t>
            </w:r>
            <w:proofErr w:type="spellEnd"/>
            <w:r w:rsidRPr="004B2AE2">
              <w:rPr>
                <w:rFonts w:ascii="Times New Roman" w:hAnsi="Times New Roman"/>
              </w:rPr>
              <w:t>, коррекции осанки и телосложения. Составление планов и самостоятельное проведение занятий физической подготовкой с учетом индивидуальных показаний здоровья и физического развития.</w:t>
            </w:r>
          </w:p>
          <w:p w:rsidR="002A5358" w:rsidRPr="004B2AE2" w:rsidRDefault="002A5358" w:rsidP="004B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AE2">
              <w:rPr>
                <w:rFonts w:ascii="Times New Roman" w:hAnsi="Times New Roman"/>
                <w:b/>
                <w:sz w:val="24"/>
                <w:szCs w:val="24"/>
              </w:rPr>
              <w:t>Оценка эффективности занятий физической культурой</w:t>
            </w:r>
          </w:p>
          <w:p w:rsidR="002A5358" w:rsidRPr="004B2AE2" w:rsidRDefault="002A5358" w:rsidP="004B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AE2">
              <w:rPr>
                <w:rFonts w:ascii="Times New Roman" w:hAnsi="Times New Roman"/>
                <w:sz w:val="24"/>
                <w:szCs w:val="24"/>
              </w:rPr>
              <w:t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</w:t>
            </w:r>
          </w:p>
        </w:tc>
      </w:tr>
      <w:tr w:rsidR="002A5358" w:rsidRPr="002A5358" w:rsidTr="004B2AE2">
        <w:tc>
          <w:tcPr>
            <w:tcW w:w="0" w:type="auto"/>
          </w:tcPr>
          <w:p w:rsidR="002A5358" w:rsidRPr="002A5358" w:rsidRDefault="002A5358" w:rsidP="00B1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</w:tcPr>
          <w:p w:rsidR="002A5358" w:rsidRPr="002A5358" w:rsidRDefault="002A5358" w:rsidP="004B2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  <w:p w:rsidR="002A5358" w:rsidRPr="002A5358" w:rsidRDefault="00942274" w:rsidP="004B2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</w:t>
            </w:r>
            <w:r w:rsidR="002A5358"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овременны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2A5358"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фитнес-программ, направленны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2A5358"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      </w:r>
          </w:p>
          <w:p w:rsidR="002A5358" w:rsidRPr="002A5358" w:rsidRDefault="002A5358" w:rsidP="0094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 ориентированные </w:t>
            </w:r>
            <w:proofErr w:type="spellStart"/>
            <w:r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A5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технологии: гимнастика при умственной и физической деятельности; комплексы упражнений адаптивной физической культуры.</w:t>
            </w:r>
          </w:p>
        </w:tc>
      </w:tr>
    </w:tbl>
    <w:p w:rsidR="002A5358" w:rsidRDefault="002A5358" w:rsidP="008A2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7F4" w:rsidRPr="00C969BE" w:rsidRDefault="009D37F4" w:rsidP="00C9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9BE">
        <w:rPr>
          <w:rFonts w:ascii="Times New Roman" w:hAnsi="Times New Roman"/>
          <w:sz w:val="24"/>
          <w:szCs w:val="24"/>
          <w:lang w:eastAsia="ru-RU"/>
        </w:rPr>
        <w:t xml:space="preserve">Формы выполнения предложенных заданий могут быть самыми разнообразными (электронные дневники, рабочая тетрадь по учебному предмету «Физическая культура», </w:t>
      </w:r>
      <w:r w:rsidRPr="00C969BE">
        <w:rPr>
          <w:rFonts w:ascii="Times New Roman" w:hAnsi="Times New Roman"/>
          <w:sz w:val="24"/>
          <w:szCs w:val="24"/>
          <w:lang w:val="en-US" w:eastAsia="ru-RU"/>
        </w:rPr>
        <w:t>online</w:t>
      </w:r>
      <w:r w:rsidRPr="00C969BE">
        <w:rPr>
          <w:rFonts w:ascii="Times New Roman" w:hAnsi="Times New Roman"/>
          <w:sz w:val="24"/>
          <w:szCs w:val="24"/>
          <w:lang w:eastAsia="ru-RU"/>
        </w:rPr>
        <w:t xml:space="preserve"> обсуждения, рефераты, фото и видео отчеты, учебно-исследовательская и проектная деятельность и др.) в зависимости от возможностей педагогов и обучающихся конкретной общеобразовательной организации.</w:t>
      </w:r>
    </w:p>
    <w:p w:rsidR="00170E2E" w:rsidRPr="00C969BE" w:rsidRDefault="00170E2E" w:rsidP="00C9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9BE">
        <w:rPr>
          <w:rFonts w:ascii="Times New Roman" w:hAnsi="Times New Roman"/>
          <w:sz w:val="24"/>
          <w:szCs w:val="24"/>
          <w:lang w:eastAsia="ru-RU"/>
        </w:rPr>
        <w:t>Для выполнения заданий обучающиеся могут воспользоваться, прежде всего, учебниками.</w:t>
      </w:r>
      <w:r w:rsidRPr="00C969BE">
        <w:rPr>
          <w:sz w:val="24"/>
          <w:szCs w:val="24"/>
        </w:rPr>
        <w:t xml:space="preserve"> </w:t>
      </w:r>
      <w:r w:rsidRPr="00C969BE">
        <w:rPr>
          <w:rFonts w:ascii="Times New Roman" w:hAnsi="Times New Roman"/>
          <w:sz w:val="24"/>
          <w:szCs w:val="24"/>
          <w:lang w:eastAsia="ru-RU"/>
        </w:rPr>
        <w:t>Крупнейшие издательства образовательной литературы открыли бесплатный доступ к электронным учебникам. К тому же, можно воспользоваться информацией на сайтах:</w:t>
      </w:r>
    </w:p>
    <w:p w:rsidR="00D20D74" w:rsidRPr="00C969BE" w:rsidRDefault="00D20D74" w:rsidP="00C9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9BE">
        <w:rPr>
          <w:rFonts w:ascii="Times New Roman" w:hAnsi="Times New Roman"/>
          <w:sz w:val="24"/>
          <w:szCs w:val="24"/>
          <w:lang w:eastAsia="ru-RU"/>
        </w:rPr>
        <w:t xml:space="preserve">- Всероссийский физкультурно-спортивный комплекс «Готов к труду и обороне» [сайт]. – Режим доступа: </w:t>
      </w:r>
      <w:hyperlink r:id="rId7" w:history="1">
        <w:proofErr w:type="gramStart"/>
        <w:r w:rsidRPr="00C969BE">
          <w:rPr>
            <w:rStyle w:val="af"/>
            <w:rFonts w:ascii="Times New Roman" w:hAnsi="Times New Roman"/>
            <w:sz w:val="24"/>
            <w:szCs w:val="24"/>
            <w:lang w:eastAsia="ru-RU"/>
          </w:rPr>
          <w:t>https://www.gto.ru/</w:t>
        </w:r>
      </w:hyperlink>
      <w:r w:rsidRPr="00C969BE">
        <w:rPr>
          <w:rFonts w:ascii="Times New Roman" w:hAnsi="Times New Roman"/>
          <w:sz w:val="24"/>
          <w:szCs w:val="24"/>
          <w:lang w:eastAsia="ru-RU"/>
        </w:rPr>
        <w:t xml:space="preserve">  (</w:t>
      </w:r>
      <w:proofErr w:type="gramEnd"/>
      <w:r w:rsidRPr="00C969BE">
        <w:rPr>
          <w:rFonts w:ascii="Times New Roman" w:hAnsi="Times New Roman"/>
          <w:sz w:val="24"/>
          <w:szCs w:val="24"/>
          <w:lang w:eastAsia="ru-RU"/>
        </w:rPr>
        <w:t>20.03.2020);</w:t>
      </w:r>
    </w:p>
    <w:p w:rsidR="00170E2E" w:rsidRPr="00C969BE" w:rsidRDefault="00D20D74" w:rsidP="00C9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9B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70E2E" w:rsidRPr="00C969BE">
        <w:rPr>
          <w:rFonts w:ascii="Times New Roman" w:hAnsi="Times New Roman"/>
          <w:sz w:val="24"/>
          <w:szCs w:val="24"/>
          <w:lang w:eastAsia="ru-RU"/>
        </w:rPr>
        <w:t>Движение [Электронный ресурс] //</w:t>
      </w:r>
      <w:r w:rsidRPr="00C969BE">
        <w:rPr>
          <w:rFonts w:ascii="Times New Roman" w:hAnsi="Times New Roman"/>
          <w:sz w:val="24"/>
          <w:szCs w:val="24"/>
          <w:lang w:eastAsia="ru-RU"/>
        </w:rPr>
        <w:t xml:space="preserve"> Ты сильнее. Минздрав предупреждает! [</w:t>
      </w:r>
      <w:proofErr w:type="gramStart"/>
      <w:r w:rsidRPr="00C969BE">
        <w:rPr>
          <w:rFonts w:ascii="Times New Roman" w:hAnsi="Times New Roman"/>
          <w:sz w:val="24"/>
          <w:szCs w:val="24"/>
          <w:lang w:eastAsia="ru-RU"/>
        </w:rPr>
        <w:t>сайт</w:t>
      </w:r>
      <w:proofErr w:type="gramEnd"/>
      <w:r w:rsidRPr="00C969BE">
        <w:rPr>
          <w:rFonts w:ascii="Times New Roman" w:hAnsi="Times New Roman"/>
          <w:sz w:val="24"/>
          <w:szCs w:val="24"/>
          <w:lang w:eastAsia="ru-RU"/>
        </w:rPr>
        <w:t xml:space="preserve">]. – Режим доступа: </w:t>
      </w:r>
      <w:hyperlink r:id="rId8" w:history="1">
        <w:r w:rsidRPr="00C969BE">
          <w:rPr>
            <w:rStyle w:val="af"/>
            <w:rFonts w:ascii="Times New Roman" w:hAnsi="Times New Roman"/>
            <w:sz w:val="24"/>
            <w:szCs w:val="24"/>
            <w:lang w:eastAsia="ru-RU"/>
          </w:rPr>
          <w:t>http://www.takzdorovo.ru/dvizhenie/</w:t>
        </w:r>
      </w:hyperlink>
      <w:r w:rsidRPr="00C969BE">
        <w:rPr>
          <w:rFonts w:ascii="Times New Roman" w:hAnsi="Times New Roman"/>
          <w:sz w:val="24"/>
          <w:szCs w:val="24"/>
          <w:lang w:eastAsia="ru-RU"/>
        </w:rPr>
        <w:t xml:space="preserve"> (20.03.2020);</w:t>
      </w:r>
    </w:p>
    <w:p w:rsidR="00D20D74" w:rsidRPr="00C969BE" w:rsidRDefault="00D20D74" w:rsidP="00C9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9BE">
        <w:rPr>
          <w:rFonts w:ascii="Times New Roman" w:hAnsi="Times New Roman"/>
          <w:sz w:val="24"/>
          <w:szCs w:val="24"/>
          <w:lang w:eastAsia="ru-RU"/>
        </w:rPr>
        <w:t xml:space="preserve">- Региональный ресурсный центр по направлению «Формирование культуры здорового и безопасного образа жизни» [Электронный ресурс] // ГАУ ДПО ЯО «Институт развития образования» [сайт]. – Режим доступа: </w:t>
      </w:r>
      <w:hyperlink r:id="rId9" w:history="1">
        <w:r w:rsidRPr="00C969BE">
          <w:rPr>
            <w:rStyle w:val="af"/>
            <w:rFonts w:ascii="Times New Roman" w:hAnsi="Times New Roman"/>
            <w:sz w:val="24"/>
            <w:szCs w:val="24"/>
            <w:lang w:eastAsia="ru-RU"/>
          </w:rPr>
          <w:t>http://www.iro.yar.ru/index.php?id=1366</w:t>
        </w:r>
      </w:hyperlink>
      <w:r w:rsidRPr="00C969BE">
        <w:rPr>
          <w:rFonts w:ascii="Times New Roman" w:hAnsi="Times New Roman"/>
          <w:sz w:val="24"/>
          <w:szCs w:val="24"/>
          <w:lang w:eastAsia="ru-RU"/>
        </w:rPr>
        <w:t xml:space="preserve"> (20.03.2020)</w:t>
      </w:r>
      <w:r w:rsidR="00CE6AFB" w:rsidRPr="00C969BE">
        <w:rPr>
          <w:rFonts w:ascii="Times New Roman" w:hAnsi="Times New Roman"/>
          <w:sz w:val="24"/>
          <w:szCs w:val="24"/>
          <w:lang w:eastAsia="ru-RU"/>
        </w:rPr>
        <w:t>;</w:t>
      </w:r>
    </w:p>
    <w:p w:rsidR="00CE6AFB" w:rsidRPr="00C969BE" w:rsidRDefault="00CE6AFB" w:rsidP="00C9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9BE">
        <w:rPr>
          <w:rFonts w:ascii="Times New Roman" w:hAnsi="Times New Roman"/>
          <w:sz w:val="24"/>
          <w:szCs w:val="24"/>
          <w:lang w:eastAsia="ru-RU"/>
        </w:rPr>
        <w:t xml:space="preserve">- Физическая культура Сайт для учителей и преподавателей физкультуры [сайт]. – Режим доступа: </w:t>
      </w:r>
      <w:hyperlink r:id="rId10" w:history="1">
        <w:r w:rsidRPr="00C969BE">
          <w:rPr>
            <w:rStyle w:val="af"/>
            <w:rFonts w:ascii="Times New Roman" w:hAnsi="Times New Roman"/>
            <w:sz w:val="24"/>
            <w:szCs w:val="24"/>
            <w:lang w:eastAsia="ru-RU"/>
          </w:rPr>
          <w:t>http://pculture.ru/oru/</w:t>
        </w:r>
      </w:hyperlink>
      <w:r w:rsidRPr="00C969BE">
        <w:rPr>
          <w:rFonts w:ascii="Times New Roman" w:hAnsi="Times New Roman"/>
          <w:sz w:val="24"/>
          <w:szCs w:val="24"/>
          <w:lang w:eastAsia="ru-RU"/>
        </w:rPr>
        <w:t xml:space="preserve"> (20.03.2020).</w:t>
      </w:r>
    </w:p>
    <w:p w:rsidR="008A206B" w:rsidRPr="00C969BE" w:rsidRDefault="009D37F4" w:rsidP="00C9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9BE">
        <w:rPr>
          <w:rFonts w:ascii="Times New Roman" w:hAnsi="Times New Roman"/>
          <w:sz w:val="24"/>
          <w:szCs w:val="24"/>
          <w:lang w:eastAsia="ru-RU"/>
        </w:rPr>
        <w:t>Для проверки теоретических знаний и физкультурно-оздоровительной деятельности можно придерживаться рекомендаций «Оценка результатов освоения программы учебного предмета «Физическая культура», расположенных в свободном доступе на сайте ГАУ ДПО ЯО ИРО (</w:t>
      </w:r>
      <w:hyperlink r:id="rId11" w:history="1">
        <w:r w:rsidRPr="00C969BE">
          <w:rPr>
            <w:rStyle w:val="af"/>
            <w:rFonts w:ascii="Times New Roman" w:hAnsi="Times New Roman"/>
            <w:sz w:val="24"/>
            <w:szCs w:val="24"/>
            <w:lang w:eastAsia="ru-RU"/>
          </w:rPr>
          <w:t>http://www.iro.yar.ru/fileadmin/iro/k_fk_bzh/2018/SHCHerbak-Sistema_-ocenki-FK.pdf</w:t>
        </w:r>
      </w:hyperlink>
      <w:r w:rsidRPr="00C969BE">
        <w:rPr>
          <w:rFonts w:ascii="Times New Roman" w:hAnsi="Times New Roman"/>
          <w:sz w:val="24"/>
          <w:szCs w:val="24"/>
          <w:lang w:eastAsia="ru-RU"/>
        </w:rPr>
        <w:t>).</w:t>
      </w:r>
    </w:p>
    <w:p w:rsidR="004B7341" w:rsidRPr="00C969BE" w:rsidRDefault="004B7341" w:rsidP="00C9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9BE">
        <w:rPr>
          <w:rFonts w:ascii="Times New Roman" w:hAnsi="Times New Roman"/>
          <w:sz w:val="24"/>
          <w:szCs w:val="24"/>
          <w:lang w:eastAsia="ru-RU"/>
        </w:rPr>
        <w:t xml:space="preserve">В помощь педагогам разработаны </w:t>
      </w:r>
      <w:r w:rsidR="00E36368" w:rsidRPr="00C969BE">
        <w:rPr>
          <w:rFonts w:ascii="Times New Roman" w:hAnsi="Times New Roman"/>
          <w:sz w:val="24"/>
          <w:szCs w:val="24"/>
          <w:lang w:eastAsia="ru-RU"/>
        </w:rPr>
        <w:t>и размещены в свободном доступе на сайте ГАУ ДПО ЯО ИРО</w:t>
      </w:r>
      <w:r w:rsidRPr="00C969BE">
        <w:rPr>
          <w:rFonts w:ascii="Times New Roman" w:hAnsi="Times New Roman"/>
          <w:sz w:val="24"/>
          <w:szCs w:val="24"/>
          <w:lang w:eastAsia="ru-RU"/>
        </w:rPr>
        <w:t xml:space="preserve"> пособия:</w:t>
      </w:r>
    </w:p>
    <w:p w:rsidR="00E36368" w:rsidRPr="00C969BE" w:rsidRDefault="00CE6AFB" w:rsidP="00852D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969BE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36368" w:rsidRPr="00C969BE">
        <w:rPr>
          <w:rFonts w:ascii="Times New Roman" w:hAnsi="Times New Roman"/>
          <w:sz w:val="24"/>
          <w:szCs w:val="24"/>
          <w:lang w:eastAsia="ru-RU"/>
        </w:rPr>
        <w:t xml:space="preserve">Основы теории и методики физической культуры: задания к практическим и самостоятельным работам: практикум / А. П. Щербак. — Ярославль: ГАУ ДПО ЯО ИРО, </w:t>
      </w:r>
      <w:r w:rsidR="00E36368" w:rsidRPr="00C969BE">
        <w:rPr>
          <w:rFonts w:ascii="Times New Roman" w:hAnsi="Times New Roman"/>
          <w:sz w:val="24"/>
          <w:szCs w:val="24"/>
          <w:lang w:eastAsia="ru-RU"/>
        </w:rPr>
        <w:lastRenderedPageBreak/>
        <w:t>2017. — 48 с. (</w:t>
      </w:r>
      <w:hyperlink r:id="rId12" w:history="1">
        <w:r w:rsidR="00BB69EA" w:rsidRPr="00C969BE">
          <w:rPr>
            <w:rStyle w:val="af"/>
            <w:rFonts w:ascii="Times New Roman" w:hAnsi="Times New Roman"/>
            <w:sz w:val="24"/>
            <w:szCs w:val="24"/>
            <w:lang w:eastAsia="ru-RU"/>
          </w:rPr>
          <w:t>http://www.iro.yar.ru/fileadmin/iro/k_fk_bzh/razrabotki/2017_Chrebak_osnovy_TMFK.pdf</w:t>
        </w:r>
      </w:hyperlink>
      <w:r w:rsidR="00E36368" w:rsidRPr="00C969BE">
        <w:rPr>
          <w:rFonts w:ascii="Times New Roman" w:hAnsi="Times New Roman"/>
          <w:sz w:val="24"/>
          <w:szCs w:val="24"/>
          <w:lang w:eastAsia="ru-RU"/>
        </w:rPr>
        <w:t>);</w:t>
      </w:r>
    </w:p>
    <w:p w:rsidR="004B7341" w:rsidRPr="00C969BE" w:rsidRDefault="00CE6AFB" w:rsidP="00C9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9BE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4B7341" w:rsidRPr="00C969BE">
        <w:rPr>
          <w:rFonts w:ascii="Times New Roman" w:hAnsi="Times New Roman"/>
          <w:sz w:val="24"/>
          <w:szCs w:val="24"/>
          <w:lang w:eastAsia="ru-RU"/>
        </w:rPr>
        <w:t xml:space="preserve">Организация учебно-исследовательской и проектной деятельности обучающихся по предметной области «Физическая культура и основы безопасности жизнедеятельности»: методические рекомендации / А. П. Щербак. — Ярославль: ГАУ ПО ЯО ИРО, 2019. — 64 с. </w:t>
      </w:r>
      <w:hyperlink r:id="rId13" w:history="1">
        <w:r w:rsidR="004B7341" w:rsidRPr="00C969BE">
          <w:rPr>
            <w:rStyle w:val="af"/>
            <w:rFonts w:ascii="Times New Roman" w:hAnsi="Times New Roman"/>
            <w:sz w:val="24"/>
            <w:szCs w:val="24"/>
            <w:lang w:eastAsia="ru-RU"/>
          </w:rPr>
          <w:t>http://www.iro.yar.ru/fileadmin/iro/k_fk_bzh/2019/2019-kfkibzh-proect-deyat-FKiOBZH.pdf</w:t>
        </w:r>
      </w:hyperlink>
    </w:p>
    <w:p w:rsidR="004B7341" w:rsidRPr="00C969BE" w:rsidRDefault="00CE6AFB" w:rsidP="00852D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969BE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4B7341" w:rsidRPr="00C969BE">
        <w:rPr>
          <w:rFonts w:ascii="Times New Roman" w:hAnsi="Times New Roman"/>
          <w:sz w:val="24"/>
          <w:szCs w:val="24"/>
          <w:lang w:eastAsia="ru-RU"/>
        </w:rPr>
        <w:t xml:space="preserve">Использование средств адаптивной физической культуры при реализации адаптированных образовательных программ начального общего образования: методические рекомендации / сост.: А. П. Щербак, Ю. П. Вербицкая. — Ярославль: ГАУ ДПО ЯО ИРО, 2018. — 129 с. </w:t>
      </w:r>
      <w:hyperlink r:id="rId14" w:history="1">
        <w:r w:rsidR="004B7341" w:rsidRPr="00C969BE">
          <w:rPr>
            <w:rStyle w:val="af"/>
            <w:rFonts w:ascii="Times New Roman" w:hAnsi="Times New Roman"/>
            <w:sz w:val="24"/>
            <w:szCs w:val="24"/>
            <w:lang w:eastAsia="ru-RU"/>
          </w:rPr>
          <w:t>http://www.iro.yar.ru/fileadmin/iro/k_fk_bzh/2018/AFK_NOO.pdf</w:t>
        </w:r>
      </w:hyperlink>
    </w:p>
    <w:p w:rsidR="004B7341" w:rsidRPr="00C969BE" w:rsidRDefault="004B7341" w:rsidP="00C9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D74" w:rsidRPr="00C969BE" w:rsidRDefault="00D20D74" w:rsidP="00C9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0"/>
    <w:bookmarkEnd w:id="1"/>
    <w:bookmarkEnd w:id="2"/>
    <w:bookmarkEnd w:id="3"/>
    <w:p w:rsidR="00EB54AC" w:rsidRPr="00C969BE" w:rsidRDefault="00EB54AC" w:rsidP="00C969BE">
      <w:pPr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B54AC" w:rsidRPr="00C969BE" w:rsidRDefault="00EB54AC" w:rsidP="00C969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EB54AC" w:rsidRPr="00C969BE" w:rsidSect="00852D8E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A4" w:rsidRDefault="005862A4" w:rsidP="00FF1F18">
      <w:pPr>
        <w:spacing w:after="0" w:line="240" w:lineRule="auto"/>
      </w:pPr>
      <w:r>
        <w:separator/>
      </w:r>
    </w:p>
  </w:endnote>
  <w:endnote w:type="continuationSeparator" w:id="0">
    <w:p w:rsidR="005862A4" w:rsidRDefault="005862A4" w:rsidP="00FF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A4" w:rsidRDefault="005862A4" w:rsidP="00FF1F18">
      <w:pPr>
        <w:spacing w:after="0" w:line="240" w:lineRule="auto"/>
      </w:pPr>
      <w:r>
        <w:separator/>
      </w:r>
    </w:p>
  </w:footnote>
  <w:footnote w:type="continuationSeparator" w:id="0">
    <w:p w:rsidR="005862A4" w:rsidRDefault="005862A4" w:rsidP="00FF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520348"/>
      <w:docPartObj>
        <w:docPartGallery w:val="Page Numbers (Top of Page)"/>
        <w:docPartUnique/>
      </w:docPartObj>
    </w:sdtPr>
    <w:sdtEndPr/>
    <w:sdtContent>
      <w:p w:rsidR="00BB2CDC" w:rsidRDefault="00BB2CD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456">
          <w:rPr>
            <w:noProof/>
          </w:rPr>
          <w:t>4</w:t>
        </w:r>
        <w:r>
          <w:fldChar w:fldCharType="end"/>
        </w:r>
      </w:p>
    </w:sdtContent>
  </w:sdt>
  <w:p w:rsidR="00BB2CDC" w:rsidRDefault="00BB2CD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B"/>
    <w:rsid w:val="000042BB"/>
    <w:rsid w:val="00055215"/>
    <w:rsid w:val="000734B1"/>
    <w:rsid w:val="00170E2E"/>
    <w:rsid w:val="00256369"/>
    <w:rsid w:val="002A5358"/>
    <w:rsid w:val="002D4E8E"/>
    <w:rsid w:val="00355F4E"/>
    <w:rsid w:val="00414A91"/>
    <w:rsid w:val="004B2AE2"/>
    <w:rsid w:val="004B7341"/>
    <w:rsid w:val="00530E84"/>
    <w:rsid w:val="005862A4"/>
    <w:rsid w:val="005D475B"/>
    <w:rsid w:val="006D0AE4"/>
    <w:rsid w:val="006D40BA"/>
    <w:rsid w:val="007E1DBB"/>
    <w:rsid w:val="00852D8E"/>
    <w:rsid w:val="00890FB0"/>
    <w:rsid w:val="008A206B"/>
    <w:rsid w:val="00942274"/>
    <w:rsid w:val="009D37F4"/>
    <w:rsid w:val="009E3475"/>
    <w:rsid w:val="00BB2CDC"/>
    <w:rsid w:val="00BB69EA"/>
    <w:rsid w:val="00C969BE"/>
    <w:rsid w:val="00CE6AFB"/>
    <w:rsid w:val="00D20D74"/>
    <w:rsid w:val="00D33375"/>
    <w:rsid w:val="00E36368"/>
    <w:rsid w:val="00E73D3C"/>
    <w:rsid w:val="00EB54AC"/>
    <w:rsid w:val="00F25067"/>
    <w:rsid w:val="00F83C38"/>
    <w:rsid w:val="00F96456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59543-86FE-43C2-BF02-0BC1DF1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1F1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6D4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qFormat/>
    <w:rsid w:val="00FF1F1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B54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F1F18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F1F1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F1F18"/>
    <w:rPr>
      <w:rFonts w:ascii="Times New Roman" w:eastAsia="Times New Roman" w:hAnsi="Times New Roman" w:cs="Times New Roman"/>
      <w:b/>
      <w:bCs/>
      <w:iCs/>
      <w:sz w:val="28"/>
    </w:rPr>
  </w:style>
  <w:style w:type="paragraph" w:styleId="31">
    <w:name w:val="toc 3"/>
    <w:basedOn w:val="a0"/>
    <w:next w:val="a0"/>
    <w:autoRedefine/>
    <w:uiPriority w:val="39"/>
    <w:unhideWhenUsed/>
    <w:rsid w:val="006D40BA"/>
    <w:pPr>
      <w:tabs>
        <w:tab w:val="left" w:pos="1843"/>
        <w:tab w:val="right" w:leader="dot" w:pos="9496"/>
      </w:tabs>
      <w:spacing w:after="0"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paragraph" w:styleId="a4">
    <w:name w:val="List Paragraph"/>
    <w:basedOn w:val="a0"/>
    <w:link w:val="a5"/>
    <w:uiPriority w:val="99"/>
    <w:qFormat/>
    <w:rsid w:val="00FF1F18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6">
    <w:name w:val="footnote reference"/>
    <w:uiPriority w:val="99"/>
    <w:rsid w:val="00FF1F18"/>
    <w:rPr>
      <w:vertAlign w:val="superscript"/>
    </w:rPr>
  </w:style>
  <w:style w:type="paragraph" w:styleId="a7">
    <w:name w:val="footnote text"/>
    <w:aliases w:val="Знак6,F1"/>
    <w:basedOn w:val="a0"/>
    <w:link w:val="a8"/>
    <w:uiPriority w:val="99"/>
    <w:rsid w:val="00FF1F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FF1F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FF1F1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9">
    <w:name w:val="Основной"/>
    <w:basedOn w:val="a0"/>
    <w:link w:val="aa"/>
    <w:rsid w:val="00EB54A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41">
    <w:name w:val="Заг 4"/>
    <w:basedOn w:val="a0"/>
    <w:rsid w:val="00EB54A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b">
    <w:name w:val="Subtitle"/>
    <w:basedOn w:val="a0"/>
    <w:next w:val="a0"/>
    <w:link w:val="ac"/>
    <w:qFormat/>
    <w:rsid w:val="00EB54AC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1"/>
    <w:link w:val="ab"/>
    <w:rsid w:val="00EB54AC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0"/>
    <w:uiPriority w:val="1"/>
    <w:qFormat/>
    <w:rsid w:val="00EB54AC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Знак"/>
    <w:link w:val="a9"/>
    <w:rsid w:val="00EB54A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">
    <w:name w:val="Перечень"/>
    <w:basedOn w:val="a0"/>
    <w:next w:val="a0"/>
    <w:link w:val="ad"/>
    <w:qFormat/>
    <w:rsid w:val="00EB54AC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szCs w:val="20"/>
      <w:u w:color="000000"/>
      <w:bdr w:val="nil"/>
      <w:lang w:val="x-none" w:eastAsia="ru-RU"/>
    </w:rPr>
  </w:style>
  <w:style w:type="character" w:customStyle="1" w:styleId="ad">
    <w:name w:val="Перечень Знак"/>
    <w:link w:val="a"/>
    <w:rsid w:val="00EB54AC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B54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D4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2"/>
    <w:uiPriority w:val="39"/>
    <w:rsid w:val="002A5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unhideWhenUsed/>
    <w:rsid w:val="009D37F4"/>
    <w:rPr>
      <w:color w:val="0563C1" w:themeColor="hyperlink"/>
      <w:u w:val="single"/>
    </w:rPr>
  </w:style>
  <w:style w:type="paragraph" w:styleId="af0">
    <w:name w:val="header"/>
    <w:basedOn w:val="a0"/>
    <w:link w:val="af1"/>
    <w:uiPriority w:val="99"/>
    <w:unhideWhenUsed/>
    <w:rsid w:val="00BB2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BB2CDC"/>
    <w:rPr>
      <w:rFonts w:ascii="Calibri" w:eastAsia="Calibri" w:hAnsi="Calibri" w:cs="Times New Roman"/>
    </w:rPr>
  </w:style>
  <w:style w:type="paragraph" w:styleId="af2">
    <w:name w:val="footer"/>
    <w:basedOn w:val="a0"/>
    <w:link w:val="af3"/>
    <w:uiPriority w:val="99"/>
    <w:unhideWhenUsed/>
    <w:rsid w:val="00BB2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BB2C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dvizhenie/" TargetMode="External"/><Relationship Id="rId13" Type="http://schemas.openxmlformats.org/officeDocument/2006/relationships/hyperlink" Target="http://www.iro.yar.ru/fileadmin/iro/k_fk_bzh/2019/2019-kfkibzh-proect-deyat-FKiOBZ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to.ru/%20" TargetMode="External"/><Relationship Id="rId12" Type="http://schemas.openxmlformats.org/officeDocument/2006/relationships/hyperlink" Target="http://www.iro.yar.ru/fileadmin/iro/k_fk_bzh/razrabotki/2017_Chrebak_osnovy_TMF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o.yar.ru/fileadmin/iro/k_fk_bzh/2018/SHCHerbak-Sistema_-ocenki-FK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culture.ru/o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1366" TargetMode="External"/><Relationship Id="rId14" Type="http://schemas.openxmlformats.org/officeDocument/2006/relationships/hyperlink" Target="http://www.iro.yar.ru/fileadmin/iro/k_fk_bzh/2018/AFK_N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Цапникова Наталья Олеговна</cp:lastModifiedBy>
  <cp:revision>4</cp:revision>
  <dcterms:created xsi:type="dcterms:W3CDTF">2020-03-26T06:19:00Z</dcterms:created>
  <dcterms:modified xsi:type="dcterms:W3CDTF">2020-03-26T08:03:00Z</dcterms:modified>
</cp:coreProperties>
</file>