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</w:t>
      </w:r>
    </w:p>
    <w:p w14:paraId="02000000">
      <w:pPr>
        <w:pStyle w:val="Style_1"/>
        <w:rPr>
          <w:rFonts w:ascii="Times New Roman" w:hAnsi="Times New Roman"/>
          <w:sz w:val="28"/>
        </w:rPr>
      </w:pPr>
    </w:p>
    <w:p w14:paraId="0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«Горячая линия» проведения ГИА-9 </w:t>
      </w:r>
    </w:p>
    <w:p w14:paraId="0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</w:t>
      </w:r>
    </w:p>
    <w:p w14:paraId="05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827"/>
        <w:gridCol w:w="3770"/>
        <w:gridCol w:w="2268"/>
      </w:tblGrid>
      <w:t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pStyle w:val="Style_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Консультирование </w:t>
            </w:r>
          </w:p>
        </w:tc>
        <w:tc>
          <w:tcPr>
            <w:tcW w:type="dxa" w:w="3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Консультанты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pStyle w:val="Style_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Телефон</w:t>
            </w:r>
          </w:p>
        </w:tc>
      </w:tr>
      <w:tr>
        <w:trPr>
          <w:trHeight w:hRule="atLeast" w:val="1373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Особые ситуации</w:t>
            </w:r>
          </w:p>
          <w:p w14:paraId="0A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(удаление из ППЭ, досрочное завершение по объективным причинам, опоздание на экзамен, апелляция о нарушении порядка проведения ГИА-9 и т.д.)</w:t>
            </w:r>
          </w:p>
        </w:tc>
        <w:tc>
          <w:tcPr>
            <w:tcW w:type="dxa" w:w="3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Костылева Елена Владимировна</w:t>
            </w:r>
          </w:p>
          <w:p w14:paraId="0C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(министерство образования  ЯО)</w:t>
            </w:r>
          </w:p>
          <w:p w14:paraId="0D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</w:p>
          <w:p w14:paraId="0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Пиленкова</w:t>
            </w:r>
            <w:r>
              <w:rPr>
                <w:rFonts w:ascii="Times New Roman" w:hAnsi="Times New Roman"/>
                <w:b w:val="0"/>
                <w:sz w:val="28"/>
              </w:rPr>
              <w:t xml:space="preserve"> Ирина Николаевна</w:t>
            </w:r>
          </w:p>
          <w:p w14:paraId="0F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(министерство образования  ЯО)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line="36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 (4852) 400-863</w:t>
            </w:r>
          </w:p>
          <w:p w14:paraId="11000000">
            <w:pPr>
              <w:spacing w:line="360" w:lineRule="auto"/>
              <w:ind/>
              <w:rPr>
                <w:b w:val="1"/>
                <w:sz w:val="28"/>
              </w:rPr>
            </w:pPr>
          </w:p>
          <w:p w14:paraId="12000000">
            <w:pPr>
              <w:spacing w:line="36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 (4852) 400-852</w:t>
            </w:r>
          </w:p>
          <w:p w14:paraId="13000000">
            <w:pPr>
              <w:spacing w:line="360" w:lineRule="auto"/>
              <w:ind/>
              <w:rPr>
                <w:b w:val="1"/>
                <w:sz w:val="28"/>
              </w:rPr>
            </w:pPr>
          </w:p>
        </w:tc>
      </w:tr>
      <w:tr>
        <w:trPr>
          <w:trHeight w:hRule="atLeast" w:val="829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Процедура  проведения  ГИА-9</w:t>
            </w:r>
          </w:p>
          <w:p w14:paraId="15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</w:p>
          <w:p w14:paraId="16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Смирнова Марина Владимировна</w:t>
            </w:r>
          </w:p>
          <w:p w14:paraId="18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(ГУ ЯО </w:t>
            </w:r>
            <w:r>
              <w:rPr>
                <w:rFonts w:ascii="Times New Roman" w:hAnsi="Times New Roman"/>
                <w:b w:val="0"/>
                <w:sz w:val="28"/>
              </w:rPr>
              <w:t>ЦОиККО</w:t>
            </w:r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 (4852) 280-883</w:t>
            </w:r>
          </w:p>
          <w:p w14:paraId="1A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8-980-742-52-31</w:t>
            </w:r>
          </w:p>
        </w:tc>
      </w:tr>
      <w:tr>
        <w:trPr>
          <w:trHeight w:hRule="atLeast" w:val="829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Вопросы, связанные с работой членов ГЭК. Организация доставки ЭМ</w:t>
            </w:r>
          </w:p>
        </w:tc>
        <w:tc>
          <w:tcPr>
            <w:tcW w:type="dxa" w:w="3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Зыкова Надежда Юрьевна</w:t>
            </w:r>
          </w:p>
          <w:p w14:paraId="1D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(ГУ ЯО </w:t>
            </w:r>
            <w:r>
              <w:rPr>
                <w:rFonts w:ascii="Times New Roman" w:hAnsi="Times New Roman"/>
                <w:b w:val="0"/>
                <w:sz w:val="28"/>
              </w:rPr>
              <w:t>ЦОиККО</w:t>
            </w:r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 (4852) 280-883</w:t>
            </w:r>
          </w:p>
          <w:p w14:paraId="1F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8-910-978-80-41</w:t>
            </w:r>
          </w:p>
        </w:tc>
      </w:tr>
      <w:tr>
        <w:trPr>
          <w:trHeight w:hRule="atLeast" w:val="829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Начальник РЦОИ</w:t>
            </w:r>
          </w:p>
        </w:tc>
        <w:tc>
          <w:tcPr>
            <w:tcW w:type="dxa" w:w="3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Тулина</w:t>
            </w:r>
            <w:r>
              <w:rPr>
                <w:rFonts w:ascii="Times New Roman" w:hAnsi="Times New Roman"/>
                <w:b w:val="0"/>
                <w:sz w:val="28"/>
              </w:rPr>
              <w:t xml:space="preserve"> Наталия Владимировна</w:t>
            </w:r>
          </w:p>
          <w:p w14:paraId="22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(ГУ ЯО </w:t>
            </w:r>
            <w:r>
              <w:rPr>
                <w:rFonts w:ascii="Times New Roman" w:hAnsi="Times New Roman"/>
                <w:b w:val="0"/>
                <w:sz w:val="28"/>
              </w:rPr>
              <w:t>ЦОиККО</w:t>
            </w:r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 (4852) 288-966</w:t>
            </w:r>
          </w:p>
        </w:tc>
      </w:tr>
      <w:tr>
        <w:trPr>
          <w:trHeight w:hRule="atLeast" w:val="829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Вопросы, связанные с получением пакета руководителя ППЭ (</w:t>
            </w:r>
            <w:r>
              <w:rPr>
                <w:rFonts w:ascii="Times New Roman" w:hAnsi="Times New Roman"/>
                <w:b w:val="0"/>
                <w:i w:val="1"/>
                <w:sz w:val="28"/>
              </w:rPr>
              <w:t>автоматизированное распределение работников ППЭ и участников экзамена</w:t>
            </w:r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</w:tc>
        <w:tc>
          <w:tcPr>
            <w:tcW w:type="dxa" w:w="3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Григорьев Павел Леонидович </w:t>
            </w:r>
          </w:p>
          <w:p w14:paraId="26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(ГУ ЯО </w:t>
            </w:r>
            <w:r>
              <w:rPr>
                <w:rFonts w:ascii="Times New Roman" w:hAnsi="Times New Roman"/>
                <w:b w:val="0"/>
                <w:sz w:val="28"/>
              </w:rPr>
              <w:t>ЦОиККО</w:t>
            </w:r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  <w:p w14:paraId="2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Гасан</w:t>
            </w:r>
            <w:r>
              <w:rPr>
                <w:rFonts w:ascii="Times New Roman" w:hAnsi="Times New Roman"/>
                <w:b w:val="0"/>
                <w:sz w:val="28"/>
              </w:rPr>
              <w:t xml:space="preserve"> Яна Вячеславовна</w:t>
            </w:r>
          </w:p>
          <w:p w14:paraId="28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(ГУ ЯО </w:t>
            </w:r>
            <w:r>
              <w:rPr>
                <w:rFonts w:ascii="Times New Roman" w:hAnsi="Times New Roman"/>
                <w:b w:val="0"/>
                <w:sz w:val="28"/>
              </w:rPr>
              <w:t>ЦОиККО</w:t>
            </w:r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 (4852) 280-878</w:t>
            </w:r>
          </w:p>
          <w:p w14:paraId="2A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доб. 565</w:t>
            </w:r>
          </w:p>
          <w:p w14:paraId="2B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доб. 574</w:t>
            </w:r>
          </w:p>
        </w:tc>
      </w:tr>
      <w:tr>
        <w:trPr>
          <w:trHeight w:hRule="atLeast" w:val="829"/>
        </w:trP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Техническая поддержка ППЭ</w:t>
            </w:r>
          </w:p>
        </w:tc>
        <w:tc>
          <w:tcPr>
            <w:tcW w:type="dxa" w:w="3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Березюк</w:t>
            </w:r>
            <w:r>
              <w:rPr>
                <w:rFonts w:ascii="Times New Roman" w:hAnsi="Times New Roman"/>
                <w:b w:val="0"/>
                <w:sz w:val="28"/>
              </w:rPr>
              <w:t xml:space="preserve"> Дмитрий Петрович</w:t>
            </w:r>
          </w:p>
          <w:p w14:paraId="2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(ГУ ЯО </w:t>
            </w:r>
            <w:r>
              <w:rPr>
                <w:rFonts w:ascii="Times New Roman" w:hAnsi="Times New Roman"/>
                <w:b w:val="0"/>
                <w:sz w:val="28"/>
              </w:rPr>
              <w:t>ЦОиККО</w:t>
            </w:r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  <w:p w14:paraId="2F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Киселев Вячеслав Валентинович</w:t>
            </w:r>
          </w:p>
          <w:p w14:paraId="30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(ГУ ЯО </w:t>
            </w:r>
            <w:r>
              <w:rPr>
                <w:rFonts w:ascii="Times New Roman" w:hAnsi="Times New Roman"/>
                <w:b w:val="0"/>
                <w:sz w:val="28"/>
              </w:rPr>
              <w:t>ЦОиККО</w:t>
            </w:r>
            <w:r>
              <w:rPr>
                <w:rFonts w:ascii="Times New Roman" w:hAnsi="Times New Roman"/>
                <w:b w:val="0"/>
                <w:sz w:val="28"/>
              </w:rPr>
              <w:t>)</w:t>
            </w:r>
          </w:p>
          <w:p w14:paraId="31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 (4852) 288-398</w:t>
            </w:r>
          </w:p>
        </w:tc>
      </w:tr>
    </w:tbl>
    <w:p w14:paraId="33000000">
      <w:pPr>
        <w:pStyle w:val="Style_1"/>
        <w:rPr>
          <w:rFonts w:ascii="Times New Roman" w:hAnsi="Times New Roman"/>
        </w:rPr>
      </w:pPr>
    </w:p>
    <w:p w14:paraId="34000000">
      <w:pPr>
        <w:pStyle w:val="Style_1"/>
        <w:ind w:firstLine="567"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окончания экзаменов в ППЭ руководитель ППЭ совместно с членом ГЭК должны заполнить таблицу по ссылке: </w:t>
      </w:r>
    </w:p>
    <w:p w14:paraId="35000000">
      <w:pPr>
        <w:pStyle w:val="Style_1"/>
        <w:ind w:firstLine="567" w:left="567"/>
        <w:jc w:val="both"/>
        <w:rPr>
          <w:rStyle w:val="Style_3_ch"/>
          <w:rFonts w:ascii="Times New Roman" w:hAnsi="Times New Roman"/>
        </w:rPr>
      </w:pPr>
      <w:r>
        <w:rPr>
          <w:rStyle w:val="Style_3_ch"/>
          <w:rFonts w:ascii="Times New Roman" w:hAnsi="Times New Roman"/>
        </w:rPr>
        <w:fldChar w:fldCharType="begin"/>
      </w:r>
      <w:r>
        <w:rPr>
          <w:rStyle w:val="Style_3_ch"/>
          <w:rFonts w:ascii="Times New Roman" w:hAnsi="Times New Roman"/>
        </w:rPr>
        <w:instrText>HYPERLINK "https://disk.yandex.ru/i/6K6bI8f7F1DPPw"</w:instrText>
      </w:r>
      <w:r>
        <w:rPr>
          <w:rStyle w:val="Style_3_ch"/>
          <w:rFonts w:ascii="Times New Roman" w:hAnsi="Times New Roman"/>
        </w:rPr>
        <w:fldChar w:fldCharType="separate"/>
      </w:r>
      <w:r>
        <w:rPr>
          <w:rStyle w:val="Style_3_ch"/>
          <w:rFonts w:ascii="Times New Roman" w:hAnsi="Times New Roman"/>
        </w:rPr>
        <w:t>https://disk.yandex.ru/i/6K6bI8f7F1DPPw</w:t>
      </w:r>
      <w:r>
        <w:rPr>
          <w:rStyle w:val="Style_3_ch"/>
          <w:rFonts w:ascii="Times New Roman" w:hAnsi="Times New Roman"/>
        </w:rPr>
        <w:fldChar w:fldCharType="end"/>
      </w:r>
    </w:p>
    <w:p w14:paraId="36000000">
      <w:pPr>
        <w:pStyle w:val="Style_1"/>
        <w:ind w:firstLine="567" w:left="567"/>
        <w:jc w:val="both"/>
        <w:rPr>
          <w:rStyle w:val="Style_3_ch"/>
          <w:rFonts w:ascii="Times New Roman" w:hAnsi="Times New Roman"/>
        </w:rPr>
      </w:pPr>
    </w:p>
    <w:p w14:paraId="37000000">
      <w:pPr>
        <w:pStyle w:val="Style_1"/>
        <w:ind w:firstLine="567" w:left="567"/>
        <w:jc w:val="both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Таблица заполняется строго в день экзамена!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basedOn w:val="Style_4"/>
    <w:next w:val="Style_11"/>
    <w:link w:val="Style_1_ch"/>
    <w:semiHidden w:val="1"/>
    <w:unhideWhenUsed w:val="1"/>
    <w:pPr>
      <w:ind/>
      <w:jc w:val="center"/>
    </w:pPr>
    <w:rPr>
      <w:rFonts w:ascii="Arial" w:hAnsi="Arial"/>
      <w:b w:val="1"/>
      <w:sz w:val="32"/>
    </w:rPr>
  </w:style>
  <w:style w:styleId="Style_1_ch" w:type="character">
    <w:basedOn w:val="Style_4_ch"/>
    <w:link w:val="Style_1"/>
    <w:semiHidden w:val="1"/>
    <w:unhideWhenUsed w:val="1"/>
    <w:rPr>
      <w:rFonts w:ascii="Arial" w:hAnsi="Arial"/>
      <w:b w:val="1"/>
      <w:sz w:val="32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11" w:type="paragraph">
    <w:name w:val="Title"/>
    <w:basedOn w:val="Style_4"/>
    <w:next w:val="Style_4"/>
    <w:link w:val="Style_11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11_ch" w:type="character">
    <w:name w:val="Title"/>
    <w:basedOn w:val="Style_4_ch"/>
    <w:link w:val="Style_11"/>
    <w:rPr>
      <w:rFonts w:asciiTheme="majorAscii" w:hAnsiTheme="majorHAnsi"/>
      <w:color w:themeColor="text2" w:themeShade="BF" w:val="17375E"/>
      <w:spacing w:val="5"/>
      <w:sz w:val="52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2025-05-16T07:31:29Z</dcterms:modified>
</cp:coreProperties>
</file>